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F-LAN CHINESE CURRICULUM PROJECT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MY EXTENDED WORLD (PART 2) – Level 3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UNIT 2: Family and Community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3: My Family Celebrations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will students be able to do by the end of the topic?</w:t>
      </w:r>
    </w:p>
    <w:tbl>
      <w:tblPr>
        <w:tblStyle w:val="Table1"/>
        <w:bidi w:val="0"/>
        <w:tblW w:w="862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65"/>
        <w:gridCol w:w="6660"/>
        <w:tblGridChange w:id="0">
          <w:tblGrid>
            <w:gridCol w:w="1965"/>
            <w:gridCol w:w="66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6d4ea" w:val="clear"/>
                <w:rtl w:val="0"/>
              </w:rPr>
              <w:t xml:space="preserve">Speaking/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6d4ea" w:val="clear"/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d6d4ea" w:val="clear"/>
                <w:rtl w:val="0"/>
              </w:rPr>
              <w:t xml:space="preserve">interpersonal and presentational)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exchange information about how families celebrate traditions in different cultures.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talk about their family holiday celebrations.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6d4ea" w:val="clear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d6d4e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d6d4ea" w:val="clear"/>
                <w:rtl w:val="0"/>
              </w:rPr>
              <w:t xml:space="preserve">interpretive)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read descriptions about how Chinese people celebrate holidays or birthdays, and list the similar and different practices compared to American culture.</w:t>
            </w:r>
          </w:p>
          <w:p w:rsidR="00000000" w:rsidDel="00000000" w:rsidP="00000000" w:rsidRDefault="00000000" w:rsidRPr="00000000">
            <w:pPr>
              <w:spacing w:before="6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6d4ea" w:val="clear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shd w:fill="d6d4e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d6d4ea" w:val="clear"/>
                <w:rtl w:val="0"/>
              </w:rPr>
              <w:t xml:space="preserve">presentational)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write about some common practices of the way Chinese people celebrate holidays and birthdays.</w:t>
            </w:r>
          </w:p>
          <w:p w:rsidR="00000000" w:rsidDel="00000000" w:rsidP="00000000" w:rsidRDefault="00000000" w:rsidRPr="00000000">
            <w:pPr>
              <w:ind w:left="180" w:hanging="16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before="60" w:lineRule="auto"/>
              <w:ind w:left="180" w:hanging="16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·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Suggested characters for writing: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before="60" w:lineRule="auto"/>
              <w:ind w:left="180" w:hanging="16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节日、新年、颜色、服装、糖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6d4ea" w:val="clear"/>
                <w:rtl w:val="0"/>
              </w:rPr>
              <w:t xml:space="preserve">AP Theme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4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Families and Communities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Topic 3: My Family Celebrations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Duration:  About 8-10 hours</w:t>
      </w:r>
    </w:p>
    <w:tbl>
      <w:tblPr>
        <w:tblStyle w:val="Table2"/>
        <w:bidi w:val="0"/>
        <w:tblW w:w="86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44.440619621342"/>
        <w:gridCol w:w="5695.559380378658"/>
        <w:tblGridChange w:id="0">
          <w:tblGrid>
            <w:gridCol w:w="2944.440619621342"/>
            <w:gridCol w:w="5695.55938037865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2e9" w:val="clear"/>
                <w:rtl w:val="0"/>
              </w:rPr>
              <w:t xml:space="preserve">Vocabulary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2e9" w:val="clear"/>
                <w:rtl w:val="0"/>
              </w:rPr>
              <w:t xml:space="preserve">Phrases/Grammar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节日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Holiday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母亲节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Mother’s Day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父亲节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Father’s Day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情人节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Valentine’s Day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国庆节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4th of July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万圣节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Halloween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感恩节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Thanksgiving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圣诞节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Christmas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新年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New Year Day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团聚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Family reunion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颜色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Colors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火鸡大餐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Turkey dinner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派对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Party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游行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Parade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服装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Costume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糖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Candy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装饰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Decoration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礼物</w:t>
            </w:r>
          </w:p>
          <w:p w:rsidR="00000000" w:rsidDel="00000000" w:rsidP="00000000" w:rsidRDefault="00000000" w:rsidRPr="00000000">
            <w:pPr>
              <w:spacing w:line="276" w:lineRule="auto"/>
              <w:ind w:left="34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ind w:left="34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Teachers should feel free to add words that fit their schools’ curriculum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中国人过美国节日吗？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Chinese people celebrate American holidays?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有的节日过，有的节日不过。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 celebrate some holidays.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中国人过美国节日时都做什么？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do Chinese people do to celebrate American holidays?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我的家过节的时候一起吃团圆饭。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family has a big feast together.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过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节时，你都买什么装饰品？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你怎么装饰你的家？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When you celebrate ____, what do you buy to decorate your house?/How do you decorate your house?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春节的颜色是红色。它象征幸福。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color for Chinese New Year is red, and it is a symbol of happiness.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中国人通常怎么过生日？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Chinese people celebrate birthdays?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我们一起去中国城吃饭。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 all go to Chinatown for dinner.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中国人过生日的时候都吃什么？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cuisine do Chinese people eat to celebrate birthday?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中国人过生日的时候送什么礼物？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presents do Chinese people give for birthdays?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spacing w:line="276" w:lineRule="auto"/>
              <w:ind w:left="74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…...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的时候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(When)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中国人过生日的时候送么礼物？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presents do Chinese people give when celebrating birthdays?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hanging="360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有的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有的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……. (Some…some…)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有的人过万圣节，有的人不过。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people celebrate Halloween, some do not.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bidi w:val="0"/>
        <w:tblW w:w="862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625"/>
        <w:tblGridChange w:id="0">
          <w:tblGrid>
            <w:gridCol w:w="86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6d4ea" w:val="clear"/>
                <w:rtl w:val="0"/>
              </w:rPr>
              <w:t xml:space="preserve">Planning for Instruction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6d4ea" w:val="clear"/>
                <w:rtl w:val="0"/>
              </w:rPr>
              <w:t xml:space="preserve">What instructional activities will be used?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hanging="16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recognize the names of various holidays in the Chinese language.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节日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Holiday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母亲节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Mother’s Day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父亲节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Father’s Day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情人节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Valentine’s Day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国庆节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4th of July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万圣节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Halloween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感恩节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Thanksgiving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圣诞节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Christmas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新年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New Year 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PPT </w:t>
              </w:r>
            </w:hyperlink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“节日”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SimSun" w:cs="SimSun" w:eastAsia="SimSun" w:hAnsi="SimSun"/>
                <w:sz w:val="14"/>
                <w:szCs w:val="14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76" w:lineRule="auto"/>
              <w:ind w:left="720" w:right="0" w:hanging="360"/>
              <w:contextualSpacing w:val="1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Holidays  TPR/Listening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</w:t>
              </w:r>
            </w:hyperlink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olidays and Dates Matching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B: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https://docs.google.com/presentation/d/17HdsmASw3A9QnZEyLQ2wziOjEk-41nDz7GrzXtEt13c/edit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hanging="16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Students can talk about the holidays that Chinese people celebrate.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Review holidays from previous lesson.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PPT 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“中国人过美国节日吗</w:t>
              </w:r>
            </w:hyperlink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？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Pair Interview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Interview Report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hanging="16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talk about how Chinese people celebrate American holidays.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spacing w:line="276" w:lineRule="auto"/>
              <w:ind w:left="38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团聚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Family reunion</w:t>
            </w:r>
          </w:p>
          <w:p w:rsidR="00000000" w:rsidDel="00000000" w:rsidP="00000000" w:rsidRDefault="00000000" w:rsidRPr="00000000">
            <w:pPr>
              <w:spacing w:line="276" w:lineRule="auto"/>
              <w:ind w:left="38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颜色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Colors</w:t>
            </w:r>
          </w:p>
          <w:p w:rsidR="00000000" w:rsidDel="00000000" w:rsidP="00000000" w:rsidRDefault="00000000" w:rsidRPr="00000000">
            <w:pPr>
              <w:spacing w:line="276" w:lineRule="auto"/>
              <w:ind w:left="38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火鸡大餐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Turkey dinner</w:t>
            </w:r>
          </w:p>
          <w:p w:rsidR="00000000" w:rsidDel="00000000" w:rsidP="00000000" w:rsidRDefault="00000000" w:rsidRPr="00000000">
            <w:pPr>
              <w:spacing w:line="276" w:lineRule="auto"/>
              <w:ind w:left="38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游行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Parade</w:t>
            </w:r>
          </w:p>
          <w:p w:rsidR="00000000" w:rsidDel="00000000" w:rsidP="00000000" w:rsidRDefault="00000000" w:rsidRPr="00000000">
            <w:pPr>
              <w:spacing w:line="276" w:lineRule="auto"/>
              <w:ind w:left="38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糖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Candy</w:t>
            </w:r>
          </w:p>
          <w:p w:rsidR="00000000" w:rsidDel="00000000" w:rsidP="00000000" w:rsidRDefault="00000000" w:rsidRPr="00000000">
            <w:pPr>
              <w:spacing w:line="276" w:lineRule="auto"/>
              <w:ind w:left="38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装饰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Decoration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PPT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“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中国人怎么过美国节日</w:t>
              </w:r>
            </w:hyperlink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?</w:t>
              </w:r>
            </w:hyperlink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Interpret</w:t>
              </w:r>
            </w:hyperlink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the Holiday News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How do Y</w:t>
              </w:r>
            </w:hyperlink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ou</w:t>
              </w:r>
            </w:hyperlink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Celebrate Thanksgiving/Speaking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Students can talk about how Chinese people celebrate birthdays.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派对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Party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颜色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Colors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服装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Costume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PPT “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中国人怎么过生日</w:t>
              </w:r>
            </w:hyperlink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Interpret the News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76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Birthday Culture Comparison (Culture Activity)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宋体" w:cs="宋体" w:eastAsia="宋体" w:hAnsi="宋体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alibri"/>
  <w:font w:name="SimSun"/>
  <w:font w:name="Times New Roman"/>
  <w:font w:name="Microsoft Yahei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presentation/d/1GvRBb5AAc0HAPeS5WkK8AjrTStHzA2OAUBo6-ImFcm4/edit#slide=id.p7" TargetMode="External"/><Relationship Id="rId22" Type="http://schemas.openxmlformats.org/officeDocument/2006/relationships/hyperlink" Target="https://docs.google.com/document/d/1qb2w3GEVwijR89JkE1g62fyQ9QiJTyDCTNxAwdlojFQ/edit" TargetMode="External"/><Relationship Id="rId21" Type="http://schemas.openxmlformats.org/officeDocument/2006/relationships/hyperlink" Target="https://docs.google.com/presentation/d/1GvRBb5AAc0HAPeS5WkK8AjrTStHzA2OAUBo6-ImFcm4/edit#slide=id.p7" TargetMode="External"/><Relationship Id="rId24" Type="http://schemas.openxmlformats.org/officeDocument/2006/relationships/hyperlink" Target="https://docs.google.com/document/d/103qWRS5hAsfGCnA0zFrTeBM7GVJuXSz8OIlMym8Bwe4/edit" TargetMode="External"/><Relationship Id="rId23" Type="http://schemas.openxmlformats.org/officeDocument/2006/relationships/hyperlink" Target="https://docs.google.com/document/d/1qb2w3GEVwijR89JkE1g62fyQ9QiJTyDCTNxAwdlojFQ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presentation/d/17HdsmASw3A9QnZEyLQ2wziOjEk-41nDz7GrzXtEt13c/edit" TargetMode="External"/><Relationship Id="rId26" Type="http://schemas.openxmlformats.org/officeDocument/2006/relationships/hyperlink" Target="https://docs.google.com/document/d/103qWRS5hAsfGCnA0zFrTeBM7GVJuXSz8OIlMym8Bwe4/edit" TargetMode="External"/><Relationship Id="rId25" Type="http://schemas.openxmlformats.org/officeDocument/2006/relationships/hyperlink" Target="https://docs.google.com/document/d/103qWRS5hAsfGCnA0zFrTeBM7GVJuXSz8OIlMym8Bwe4/edit" TargetMode="External"/><Relationship Id="rId28" Type="http://schemas.openxmlformats.org/officeDocument/2006/relationships/hyperlink" Target="https://docs.google.com/document/d/1RRxCDPjWTlzdZrguztyu1pFvVp2HvlLYbSbddpET-U4/edit" TargetMode="External"/><Relationship Id="rId27" Type="http://schemas.openxmlformats.org/officeDocument/2006/relationships/hyperlink" Target="https://docs.google.com/presentation/d/1geC9K5VUDUgEm3j47SJSzqD5AMkehIHTwIaLi2pb5zU/edit#slide=id.p4" TargetMode="External"/><Relationship Id="rId5" Type="http://schemas.openxmlformats.org/officeDocument/2006/relationships/hyperlink" Target="https://docs.google.com/presentation/d/1yPZC_8VU6Aa6KZQbaeKSeNhFNqQmXVPemNkKKNh6b6o/pub?start=false&amp;loop=false&amp;delayms=3000" TargetMode="External"/><Relationship Id="rId6" Type="http://schemas.openxmlformats.org/officeDocument/2006/relationships/hyperlink" Target="https://docs.google.com/presentation/d/1yPZC_8VU6Aa6KZQbaeKSeNhFNqQmXVPemNkKKNh6b6o/pub?start=false&amp;loop=false&amp;delayms=3000" TargetMode="External"/><Relationship Id="rId29" Type="http://schemas.openxmlformats.org/officeDocument/2006/relationships/hyperlink" Target="https://docs.google.com/document/d/1CYrNMsJ8v8S7MQ_wh0DI6ykdtCuDMJi4HpqhzCEN8ro/edit" TargetMode="External"/><Relationship Id="rId7" Type="http://schemas.openxmlformats.org/officeDocument/2006/relationships/hyperlink" Target="https://drive.google.com/open?id=0B3aEXdi8FPrmVEhCTkVHRVhVRDQ" TargetMode="External"/><Relationship Id="rId8" Type="http://schemas.openxmlformats.org/officeDocument/2006/relationships/hyperlink" Target="https://docs.google.com/document/d/1_G4b2pMDQ4DzfYl_1NsJRK3IaBNm-Jom5zEB8jhrBWo/edit" TargetMode="External"/><Relationship Id="rId11" Type="http://schemas.openxmlformats.org/officeDocument/2006/relationships/hyperlink" Target="https://docs.google.com/document/d/1OLq6QL6u5ZYzrpTxHdYAzaXsHXZba6QqN_N5jFSMOVc/edit" TargetMode="External"/><Relationship Id="rId10" Type="http://schemas.openxmlformats.org/officeDocument/2006/relationships/hyperlink" Target="https://docs.google.com/document/d/1OLq6QL6u5ZYzrpTxHdYAzaXsHXZba6QqN_N5jFSMOVc/edit" TargetMode="External"/><Relationship Id="rId13" Type="http://schemas.openxmlformats.org/officeDocument/2006/relationships/hyperlink" Target="https://docs.google.com/presentation/d/1Wwh5JX0xb-fa1-A-sUE9t5yTWScHtyOWX48DeLFx-20/pub?start=false&amp;loop=false&amp;delayms=3000" TargetMode="External"/><Relationship Id="rId12" Type="http://schemas.openxmlformats.org/officeDocument/2006/relationships/hyperlink" Target="https://docs.google.com/presentation/d/17HdsmASw3A9QnZEyLQ2wziOjEk-41nDz7GrzXtEt13c/edit" TargetMode="External"/><Relationship Id="rId15" Type="http://schemas.openxmlformats.org/officeDocument/2006/relationships/hyperlink" Target="https://docs.google.com/presentation/d/1Wwh5JX0xb-fa1-A-sUE9t5yTWScHtyOWX48DeLFx-20/pub?start=false&amp;loop=false&amp;delayms=3000" TargetMode="External"/><Relationship Id="rId14" Type="http://schemas.openxmlformats.org/officeDocument/2006/relationships/hyperlink" Target="https://docs.google.com/presentation/d/1Wwh5JX0xb-fa1-A-sUE9t5yTWScHtyOWX48DeLFx-20/pub?start=false&amp;loop=false&amp;delayms=3000" TargetMode="External"/><Relationship Id="rId17" Type="http://schemas.openxmlformats.org/officeDocument/2006/relationships/hyperlink" Target="https://docs.google.com/presentation/d/1Wwh5JX0xb-fa1-A-sUE9t5yTWScHtyOWX48DeLFx-20/pub?start=false&amp;loop=false&amp;delayms=3000" TargetMode="External"/><Relationship Id="rId16" Type="http://schemas.openxmlformats.org/officeDocument/2006/relationships/hyperlink" Target="https://docs.google.com/presentation/d/1Wwh5JX0xb-fa1-A-sUE9t5yTWScHtyOWX48DeLFx-20/pub?start=false&amp;loop=false&amp;delayms=3000" TargetMode="External"/><Relationship Id="rId19" Type="http://schemas.openxmlformats.org/officeDocument/2006/relationships/hyperlink" Target="https://docs.google.com/document/d/1LCNRTyeK7kfYv_gUQ8R7ueQIXzdYlGbmOECO-m3lgts/edit" TargetMode="External"/><Relationship Id="rId18" Type="http://schemas.openxmlformats.org/officeDocument/2006/relationships/hyperlink" Target="https://docs.google.com/document/d/1zY6vjbIAoocfEd305A2fEW0oEoishrr9F-NZ_a6wyU4/edit" TargetMode="External"/></Relationships>
</file>